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6314" w:rsidRDefault="006F6314" w:rsidP="006F6314">
      <w:pPr>
        <w:spacing w:after="0" w:line="240" w:lineRule="auto"/>
        <w:jc w:val="center"/>
        <w:outlineLvl w:val="1"/>
        <w:rPr>
          <w:rFonts w:ascii="Times New Roman" w:eastAsia="Times New Roman" w:hAnsi="Times New Roman" w:cs="Times New Roman"/>
          <w:b/>
          <w:bCs/>
          <w:sz w:val="36"/>
          <w:szCs w:val="36"/>
          <w:lang w:eastAsia="ru-RU"/>
        </w:rPr>
      </w:pPr>
      <w:r w:rsidRPr="006F6314">
        <w:rPr>
          <w:rFonts w:ascii="Times New Roman" w:eastAsia="Times New Roman" w:hAnsi="Times New Roman" w:cs="Times New Roman"/>
          <w:b/>
          <w:bCs/>
          <w:sz w:val="36"/>
          <w:szCs w:val="36"/>
          <w:lang w:eastAsia="ru-RU"/>
        </w:rPr>
        <w:t xml:space="preserve">Африканская чума свиней: </w:t>
      </w:r>
    </w:p>
    <w:p w:rsidR="006F6314" w:rsidRDefault="006F6314" w:rsidP="006F6314">
      <w:pPr>
        <w:spacing w:after="0" w:line="240" w:lineRule="auto"/>
        <w:jc w:val="center"/>
        <w:outlineLvl w:val="1"/>
        <w:rPr>
          <w:rFonts w:ascii="Times New Roman" w:eastAsia="Times New Roman" w:hAnsi="Times New Roman" w:cs="Times New Roman"/>
          <w:b/>
          <w:bCs/>
          <w:sz w:val="36"/>
          <w:szCs w:val="36"/>
          <w:lang w:eastAsia="ru-RU"/>
        </w:rPr>
      </w:pPr>
      <w:r w:rsidRPr="006F6314">
        <w:rPr>
          <w:rFonts w:ascii="Times New Roman" w:eastAsia="Times New Roman" w:hAnsi="Times New Roman" w:cs="Times New Roman"/>
          <w:b/>
          <w:bCs/>
          <w:sz w:val="36"/>
          <w:szCs w:val="36"/>
          <w:lang w:eastAsia="ru-RU"/>
        </w:rPr>
        <w:t>что нужно знать об опасной болезни</w:t>
      </w:r>
    </w:p>
    <w:p w:rsidR="006F6314" w:rsidRPr="006F6314" w:rsidRDefault="006F6314" w:rsidP="006F6314">
      <w:pPr>
        <w:spacing w:after="0" w:line="240" w:lineRule="auto"/>
        <w:jc w:val="center"/>
        <w:outlineLvl w:val="1"/>
        <w:rPr>
          <w:rFonts w:ascii="Times New Roman" w:eastAsia="Times New Roman" w:hAnsi="Times New Roman" w:cs="Times New Roman"/>
          <w:b/>
          <w:bCs/>
          <w:sz w:val="36"/>
          <w:szCs w:val="36"/>
          <w:lang w:eastAsia="ru-RU"/>
        </w:rPr>
      </w:pPr>
    </w:p>
    <w:p w:rsidR="006F6314" w:rsidRDefault="006F6314" w:rsidP="006F6314">
      <w:pPr>
        <w:pStyle w:val="a3"/>
        <w:spacing w:before="0" w:beforeAutospacing="0" w:after="0" w:afterAutospacing="0"/>
        <w:ind w:firstLine="709"/>
        <w:jc w:val="both"/>
      </w:pPr>
      <w:r>
        <w:t>Африканская чума свиней – одна из опаснейших вирусных болезней. Отличается высокой заразностью и летальностью. Имеет специфические симптомы в виде лихорадки, цианоза кожи и обширных геморрагий во внутренних органах. Репродуцируется в организме как диких, так и домашних свиней.</w:t>
      </w:r>
    </w:p>
    <w:p w:rsidR="006F6314" w:rsidRDefault="006F6314" w:rsidP="006F6314">
      <w:pPr>
        <w:pStyle w:val="a3"/>
        <w:spacing w:before="0" w:beforeAutospacing="0" w:after="0" w:afterAutospacing="0"/>
        <w:ind w:firstLine="709"/>
        <w:jc w:val="both"/>
      </w:pPr>
      <w:r>
        <w:t>Вирус устойчив к широкому диапазону температур, изменениям рН среды, к высушиванию и гниению. Солнечные лучи убивают вирус только через 40-60 минут. В условиях свинофермы при температуре 24 °С остается активным до 4 месяцев. Также патоген может сохраняться до нескольких месяцев в продуктах свиного происхождения, не подвергнутых термической обработке. Исключением не становятся сырокопченые и соленые мясные изделия.</w:t>
      </w:r>
    </w:p>
    <w:p w:rsidR="006F6314" w:rsidRDefault="006F6314" w:rsidP="006F6314">
      <w:pPr>
        <w:pStyle w:val="a3"/>
        <w:spacing w:before="0" w:beforeAutospacing="0" w:after="0" w:afterAutospacing="0"/>
        <w:ind w:firstLine="709"/>
        <w:jc w:val="both"/>
      </w:pPr>
      <w:r>
        <w:t>Летальность для свиного поголовья достигает 100%. К тому же на данный момент нет действующей вакцины против африканской чумы свиней. Если вирусу всё же удалось поразить хотя бы одну свинью, то уничтожению подлежит всё поголовье, содержащееся в хозяйстве. Хозяйство закрывают на карантин с проведением соответствующих мероприятий. Это единственный эффективный способ борьбы с распространением африканской чумы свиней.</w:t>
      </w:r>
    </w:p>
    <w:p w:rsidR="006F6314" w:rsidRDefault="006F6314" w:rsidP="006F6314">
      <w:pPr>
        <w:pStyle w:val="a3"/>
        <w:spacing w:before="0" w:beforeAutospacing="0" w:after="0" w:afterAutospacing="0"/>
        <w:ind w:firstLine="709"/>
        <w:jc w:val="both"/>
      </w:pPr>
      <w:r>
        <w:t>Стоит отметить, что данная болезнь не несёт опасности для здоровья человека, но несет серьезные экономические убытки.</w:t>
      </w:r>
    </w:p>
    <w:p w:rsidR="006F6314" w:rsidRDefault="006F6314" w:rsidP="006F6314">
      <w:pPr>
        <w:pStyle w:val="a3"/>
        <w:spacing w:before="0" w:beforeAutospacing="0" w:after="0" w:afterAutospacing="0"/>
        <w:ind w:firstLine="709"/>
        <w:jc w:val="both"/>
      </w:pPr>
      <w:r>
        <w:t>По этой причине очень важно проводить профилактические мероприятия. Врачи государственной ветеринарной службы регулярно выезжают в хозяйства и проводят отбор проб биологического материала. Такие действия позволяют не допустить распространения вируса. За 2024 год было проведено 13 898 лабораторных исследований на АЧС.</w:t>
      </w:r>
    </w:p>
    <w:p w:rsidR="006F6314" w:rsidRDefault="006F6314" w:rsidP="006F6314">
      <w:pPr>
        <w:pStyle w:val="a3"/>
        <w:spacing w:before="0" w:beforeAutospacing="0" w:after="0" w:afterAutospacing="0"/>
        <w:ind w:firstLine="709"/>
        <w:jc w:val="both"/>
      </w:pPr>
      <w:r>
        <w:t>Также есть меры предосторожности, которые должны соблюдаться в хозяйствах. Они включают в себя:</w:t>
      </w:r>
    </w:p>
    <w:p w:rsidR="006F6314" w:rsidRDefault="006F6314" w:rsidP="006F6314">
      <w:pPr>
        <w:pStyle w:val="a3"/>
        <w:spacing w:before="0" w:beforeAutospacing="0" w:after="0" w:afterAutospacing="0"/>
        <w:ind w:firstLine="709"/>
        <w:jc w:val="both"/>
      </w:pPr>
      <w:r>
        <w:t>- вакцинацию поголовья против классической чумы свиней;</w:t>
      </w:r>
    </w:p>
    <w:p w:rsidR="006F6314" w:rsidRDefault="006F6314" w:rsidP="006F6314">
      <w:pPr>
        <w:pStyle w:val="a3"/>
        <w:spacing w:before="0" w:beforeAutospacing="0" w:after="0" w:afterAutospacing="0"/>
        <w:ind w:firstLine="709"/>
        <w:jc w:val="both"/>
      </w:pPr>
      <w:r>
        <w:t xml:space="preserve">- содержание поголовья только в закрытых хозяйствах (в базах, сараях), категорически </w:t>
      </w:r>
      <w:proofErr w:type="gramStart"/>
      <w:r>
        <w:t>запрещается  свободный</w:t>
      </w:r>
      <w:proofErr w:type="gramEnd"/>
      <w:r>
        <w:t xml:space="preserve"> выгул свиней на территории населённых пунктов, особенно в лесной зоне;</w:t>
      </w:r>
    </w:p>
    <w:p w:rsidR="006F6314" w:rsidRDefault="006F6314" w:rsidP="006F6314">
      <w:pPr>
        <w:pStyle w:val="a3"/>
        <w:spacing w:before="0" w:beforeAutospacing="0" w:after="0" w:afterAutospacing="0"/>
        <w:ind w:firstLine="709"/>
        <w:jc w:val="both"/>
      </w:pPr>
      <w:r>
        <w:t>- ежедекадную обработку свиней и помещение для их содержания от кровососущих насекомых (клещей, вшей, блох), постоянную борьбу с грызунами;</w:t>
      </w:r>
    </w:p>
    <w:p w:rsidR="006F6314" w:rsidRDefault="006F6314" w:rsidP="006F6314">
      <w:pPr>
        <w:pStyle w:val="a3"/>
        <w:spacing w:before="0" w:beforeAutospacing="0" w:after="0" w:afterAutospacing="0"/>
        <w:ind w:firstLine="709"/>
        <w:jc w:val="both"/>
      </w:pPr>
      <w:r>
        <w:t>- ввоз и вывоз свиней осуществляется только по согласованию со специалистами государственной ветеринарной службы и после проведения клинического смотра ветеринарным специалистом;</w:t>
      </w:r>
    </w:p>
    <w:p w:rsidR="006F6314" w:rsidRDefault="006F6314" w:rsidP="006F6314">
      <w:pPr>
        <w:pStyle w:val="a3"/>
        <w:spacing w:before="0" w:beforeAutospacing="0" w:after="0" w:afterAutospacing="0"/>
        <w:ind w:firstLine="709"/>
        <w:jc w:val="both"/>
      </w:pPr>
      <w:r>
        <w:t>- отсутствие в кормлении свиней необезвреженных термической обработкой кормов. Скармливание пищевых отходов запрещено;</w:t>
      </w:r>
    </w:p>
    <w:p w:rsidR="006F6314" w:rsidRDefault="006F6314" w:rsidP="006F6314">
      <w:pPr>
        <w:pStyle w:val="a3"/>
        <w:spacing w:before="0" w:beforeAutospacing="0" w:after="0" w:afterAutospacing="0"/>
        <w:ind w:firstLine="709"/>
        <w:jc w:val="both"/>
      </w:pPr>
      <w:r>
        <w:t>- своевременное обращение в ветеринарную службу в случае возникновения подозрения на заболевание свиней и в случае их гибели;</w:t>
      </w:r>
    </w:p>
    <w:p w:rsidR="006F6314" w:rsidRDefault="006F6314" w:rsidP="006F6314">
      <w:pPr>
        <w:pStyle w:val="a3"/>
        <w:spacing w:before="0" w:beforeAutospacing="0" w:after="0" w:afterAutospacing="0"/>
        <w:ind w:firstLine="709"/>
        <w:jc w:val="both"/>
      </w:pPr>
      <w:r>
        <w:t>- уничтожение трупов животных и отходов от их содержания под контролем специалистов государственной ветеринарной службы.</w:t>
      </w:r>
    </w:p>
    <w:p w:rsidR="006F6314" w:rsidRDefault="006F6314" w:rsidP="006F6314">
      <w:pPr>
        <w:pStyle w:val="a3"/>
        <w:spacing w:before="0" w:beforeAutospacing="0" w:after="0" w:afterAutospacing="0"/>
        <w:ind w:firstLine="709"/>
        <w:jc w:val="both"/>
      </w:pPr>
      <w:hyperlink r:id="rId4" w:history="1">
        <w:r>
          <w:rPr>
            <w:rStyle w:val="a4"/>
          </w:rPr>
          <w:t>Минсельхоз России внёс изменения в ветеринарные правила по борьбе с африканской чумой свиней. Поправки вступят в силу уже с 1 сентября 2025 года.</w:t>
        </w:r>
      </w:hyperlink>
    </w:p>
    <w:p w:rsidR="006F6314" w:rsidRDefault="006F6314" w:rsidP="006F6314">
      <w:pPr>
        <w:pStyle w:val="a3"/>
        <w:spacing w:before="0" w:beforeAutospacing="0" w:after="0" w:afterAutospacing="0"/>
        <w:ind w:firstLine="709"/>
        <w:jc w:val="both"/>
      </w:pPr>
      <w:r>
        <w:t>Теперь скармливание свиньям пищевых отходов и продукции охоты, полученной от диких кабанов, будет считаться основанием для того, чтобы заподозрить заражение поголовья африканской чумой свиней. Ранее основанием считалось только поступление отходов или продукции из регионов, где есть случаи заболевания африканской чумой свиней.</w:t>
      </w:r>
    </w:p>
    <w:p w:rsidR="006F6314" w:rsidRDefault="006F6314" w:rsidP="006F6314">
      <w:pPr>
        <w:pStyle w:val="a3"/>
        <w:spacing w:before="0" w:beforeAutospacing="0" w:after="0" w:afterAutospacing="0"/>
        <w:ind w:firstLine="709"/>
        <w:jc w:val="both"/>
      </w:pPr>
      <w:r>
        <w:lastRenderedPageBreak/>
        <w:t>Были скорректированы методы отбора контрольных образцов у свиней для предотвращения африканской чумы свиней и введены ограничения в охотничьих угодьях после обнаружения инфекции.</w:t>
      </w:r>
    </w:p>
    <w:p w:rsidR="006F6314" w:rsidRDefault="006F6314" w:rsidP="006F6314">
      <w:pPr>
        <w:pStyle w:val="a3"/>
        <w:spacing w:before="0" w:beforeAutospacing="0" w:after="0" w:afterAutospacing="0"/>
        <w:ind w:firstLine="709"/>
        <w:jc w:val="both"/>
      </w:pPr>
      <w:r>
        <w:t>Единственным послаблением стало смягчение условий для пополнения стада закрытого хозяйства. Теперь, после снятия карантина, можно будет завести новых животных через 5 месяцев, а не через 8, как это было ранее.</w:t>
      </w:r>
    </w:p>
    <w:p w:rsidR="00442873" w:rsidRDefault="00442873"/>
    <w:p w:rsidR="00D13CE9" w:rsidRPr="008300C3" w:rsidRDefault="00D13CE9" w:rsidP="00D13CE9">
      <w:pPr>
        <w:spacing w:after="0" w:line="240" w:lineRule="auto"/>
        <w:jc w:val="right"/>
        <w:rPr>
          <w:rFonts w:ascii="Times New Roman" w:hAnsi="Times New Roman" w:cs="Times New Roman"/>
          <w:i/>
        </w:rPr>
      </w:pPr>
      <w:r w:rsidRPr="008300C3">
        <w:rPr>
          <w:rFonts w:ascii="Times New Roman" w:hAnsi="Times New Roman" w:cs="Times New Roman"/>
          <w:i/>
        </w:rPr>
        <w:t>Информация подготовлена по материалам</w:t>
      </w:r>
    </w:p>
    <w:p w:rsidR="00D13CE9" w:rsidRPr="008300C3" w:rsidRDefault="00D13CE9" w:rsidP="00D13CE9">
      <w:pPr>
        <w:spacing w:after="0" w:line="240" w:lineRule="auto"/>
        <w:jc w:val="right"/>
        <w:rPr>
          <w:rFonts w:ascii="Times New Roman" w:hAnsi="Times New Roman" w:cs="Times New Roman"/>
          <w:i/>
        </w:rPr>
      </w:pPr>
      <w:r w:rsidRPr="008300C3">
        <w:rPr>
          <w:rFonts w:ascii="Times New Roman" w:hAnsi="Times New Roman" w:cs="Times New Roman"/>
          <w:i/>
        </w:rPr>
        <w:t xml:space="preserve"> </w:t>
      </w:r>
      <w:r w:rsidRPr="008300C3">
        <w:rPr>
          <w:rFonts w:ascii="Times New Roman" w:eastAsia="Times New Roman" w:hAnsi="Times New Roman" w:cs="Times New Roman"/>
          <w:i/>
          <w:sz w:val="24"/>
          <w:szCs w:val="24"/>
          <w:lang w:eastAsia="ru-RU"/>
        </w:rPr>
        <w:t xml:space="preserve">ГБУ ЛО "СББЖ Волховского и </w:t>
      </w:r>
      <w:proofErr w:type="spellStart"/>
      <w:r w:rsidRPr="008300C3">
        <w:rPr>
          <w:rFonts w:ascii="Times New Roman" w:eastAsia="Times New Roman" w:hAnsi="Times New Roman" w:cs="Times New Roman"/>
          <w:i/>
          <w:sz w:val="24"/>
          <w:szCs w:val="24"/>
          <w:lang w:eastAsia="ru-RU"/>
        </w:rPr>
        <w:t>Киришского</w:t>
      </w:r>
      <w:proofErr w:type="spellEnd"/>
      <w:r w:rsidRPr="008300C3">
        <w:rPr>
          <w:rFonts w:ascii="Times New Roman" w:eastAsia="Times New Roman" w:hAnsi="Times New Roman" w:cs="Times New Roman"/>
          <w:i/>
          <w:sz w:val="24"/>
          <w:szCs w:val="24"/>
          <w:lang w:eastAsia="ru-RU"/>
        </w:rPr>
        <w:t xml:space="preserve"> районов"</w:t>
      </w:r>
    </w:p>
    <w:p w:rsidR="00D13CE9" w:rsidRDefault="00D13CE9" w:rsidP="00D13CE9">
      <w:bookmarkStart w:id="0" w:name="_GoBack"/>
      <w:bookmarkEnd w:id="0"/>
    </w:p>
    <w:sectPr w:rsidR="00D13CE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6314"/>
    <w:rsid w:val="00442873"/>
    <w:rsid w:val="006F6314"/>
    <w:rsid w:val="00D13C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A997C3"/>
  <w15:chartTrackingRefBased/>
  <w15:docId w15:val="{296C2D99-6707-4C11-BDBB-6097C7DE3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
    <w:qFormat/>
    <w:rsid w:val="006F6314"/>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F63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6F6314"/>
    <w:rPr>
      <w:color w:val="0000FF"/>
      <w:u w:val="single"/>
    </w:rPr>
  </w:style>
  <w:style w:type="character" w:customStyle="1" w:styleId="20">
    <w:name w:val="Заголовок 2 Знак"/>
    <w:basedOn w:val="a0"/>
    <w:link w:val="2"/>
    <w:uiPriority w:val="9"/>
    <w:rsid w:val="006F6314"/>
    <w:rPr>
      <w:rFonts w:ascii="Times New Roman" w:eastAsia="Times New Roman" w:hAnsi="Times New Roman" w:cs="Times New Roman"/>
      <w:b/>
      <w:bCs/>
      <w:sz w:val="36"/>
      <w:szCs w:val="3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5094302">
      <w:bodyDiv w:val="1"/>
      <w:marLeft w:val="0"/>
      <w:marRight w:val="0"/>
      <w:marTop w:val="0"/>
      <w:marBottom w:val="0"/>
      <w:divBdr>
        <w:top w:val="none" w:sz="0" w:space="0" w:color="auto"/>
        <w:left w:val="none" w:sz="0" w:space="0" w:color="auto"/>
        <w:bottom w:val="none" w:sz="0" w:space="0" w:color="auto"/>
        <w:right w:val="none" w:sz="0" w:space="0" w:color="auto"/>
      </w:divBdr>
    </w:div>
    <w:div w:id="1571883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docs.cntd.ru/document/131060393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542</Words>
  <Characters>3094</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Мартышева</dc:creator>
  <cp:keywords/>
  <dc:description/>
  <cp:lastModifiedBy>Марина Мартышева</cp:lastModifiedBy>
  <cp:revision>2</cp:revision>
  <dcterms:created xsi:type="dcterms:W3CDTF">2025-06-25T14:38:00Z</dcterms:created>
  <dcterms:modified xsi:type="dcterms:W3CDTF">2025-06-25T14:54:00Z</dcterms:modified>
</cp:coreProperties>
</file>